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1</w:t>
      </w:r>
    </w:p>
    <w:p>
      <w:pPr>
        <w:widowControl/>
        <w:adjustRightInd w:val="0"/>
        <w:snapToGrid w:val="0"/>
        <w:jc w:val="center"/>
        <w:rPr>
          <w:rFonts w:ascii="微软雅黑" w:hAnsi="微软雅黑" w:eastAsia="微软雅黑"/>
          <w:b/>
          <w:bCs w:val="0"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 w:val="0"/>
          <w:sz w:val="36"/>
          <w:szCs w:val="36"/>
          <w:lang w:bidi="en-US"/>
        </w:rPr>
        <w:t>中国危废产业创新发展高峰</w:t>
      </w:r>
      <w:r>
        <w:rPr>
          <w:rFonts w:hint="eastAsia" w:ascii="微软雅黑" w:hAnsi="微软雅黑" w:eastAsia="微软雅黑"/>
          <w:b/>
          <w:bCs w:val="0"/>
          <w:sz w:val="36"/>
          <w:szCs w:val="36"/>
          <w:lang w:eastAsia="zh-CN" w:bidi="en-US"/>
        </w:rPr>
        <w:t>论坛</w:t>
      </w:r>
      <w:r>
        <w:rPr>
          <w:rFonts w:hint="eastAsia" w:ascii="微软雅黑" w:hAnsi="微软雅黑" w:eastAsia="微软雅黑" w:cs="新宋体"/>
          <w:b/>
          <w:bCs w:val="0"/>
          <w:sz w:val="36"/>
          <w:szCs w:val="36"/>
        </w:rPr>
        <w:t>回执表</w:t>
      </w:r>
    </w:p>
    <w:tbl>
      <w:tblPr>
        <w:tblStyle w:val="6"/>
        <w:tblpPr w:leftFromText="180" w:rightFromText="180" w:vertAnchor="text" w:horzAnchor="margin" w:tblpXSpec="center" w:tblpY="47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30"/>
        <w:gridCol w:w="1353"/>
        <w:gridCol w:w="1698"/>
        <w:gridCol w:w="1187"/>
        <w:gridCol w:w="568"/>
        <w:gridCol w:w="459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spacing w:after="50" w:line="0" w:lineRule="atLeast"/>
              <w:rPr>
                <w:rFonts w:ascii="宋体" w:hAnsi="宋体"/>
                <w:b/>
                <w:bCs w:val="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4"/>
              <w:spacing w:after="50" w:line="0" w:lineRule="atLeast"/>
              <w:ind w:left="0" w:leftChars="0" w:firstLine="482" w:firstLineChars="200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4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4"/>
              <w:spacing w:after="50" w:line="0" w:lineRule="atLeast"/>
              <w:ind w:left="0" w:leftChars="0" w:firstLine="482" w:firstLineChars="200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4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参会类别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宋体" w:hAnsi="宋体" w:eastAsia="宋体" w:cs="Arial"/>
                <w:b/>
                <w:bCs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承办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 xml:space="preserve">单位            □协办单位    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□展位赞助1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 xml:space="preserve">000元 </w:t>
            </w:r>
          </w:p>
          <w:p>
            <w:pPr>
              <w:tabs>
                <w:tab w:val="left" w:pos="420"/>
              </w:tabs>
              <w:jc w:val="left"/>
              <w:rPr>
                <w:rFonts w:ascii="宋体" w:hAnsi="宋体" w:cs="Arial"/>
                <w:b/>
                <w:bCs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发言1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800元     □会刊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内彩页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宣传3000元     □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茶歇赞助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>30000元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 xml:space="preserve">        </w:t>
            </w:r>
          </w:p>
          <w:p>
            <w:pPr>
              <w:tabs>
                <w:tab w:val="left" w:pos="420"/>
              </w:tabs>
              <w:jc w:val="left"/>
              <w:rPr>
                <w:rFonts w:ascii="宋体" w:hAnsi="宋体" w:cs="Arial"/>
                <w:b/>
                <w:bCs w:val="0"/>
                <w:sz w:val="24"/>
                <w:szCs w:val="21"/>
              </w:rPr>
            </w:pP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参会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>2800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元/人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（会员9折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资料入袋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 xml:space="preserve">9800元    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</w:rPr>
              <w:t xml:space="preserve">□其他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31" w:type="dxa"/>
            <w:gridSpan w:val="8"/>
            <w:shd w:val="clear" w:color="auto" w:fill="D7D7D7" w:themeFill="background1" w:themeFillShade="D8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default" w:ascii="宋体" w:hAnsi="宋体" w:eastAsia="宋体" w:cs="Arial"/>
                <w:b/>
                <w:bCs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val="en-US" w:eastAsia="zh-CN"/>
              </w:rPr>
              <w:t xml:space="preserve">是否有意向加入中国危废产业网 危废联盟圈 </w:t>
            </w:r>
            <w:r>
              <w:rPr>
                <w:rFonts w:hint="eastAsia" w:ascii="宋体" w:hAnsi="宋体" w:cs="Arial"/>
                <w:b/>
                <w:bCs w:val="0"/>
                <w:sz w:val="24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31" w:type="dxa"/>
            <w:gridSpan w:val="8"/>
            <w:shd w:val="clear" w:color="auto" w:fill="D7D7D7" w:themeFill="background1" w:themeFillShade="D8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default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0"/>
                <w:shd w:val="clear"/>
                <w:lang w:eastAsia="zh-CN"/>
              </w:rPr>
              <w:t>注意：本次会议由于与会者众多，酒店房间数量比较紧张，请参会代表提前根据行程预定住宿。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712" w:type="dxa"/>
            <w:gridSpan w:val="7"/>
            <w:vAlign w:val="center"/>
          </w:tcPr>
          <w:p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北京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中环经联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环境科技有限公司</w:t>
            </w:r>
          </w:p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开户行：工行北京西四环支行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t>0200 2077 0920 0152 082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517" w:type="dxa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319" w:type="dxa"/>
            <w:vAlign w:val="center"/>
          </w:tcPr>
          <w:p>
            <w:pPr>
              <w:spacing w:line="440" w:lineRule="exact"/>
              <w:ind w:right="-57"/>
              <w:jc w:val="center"/>
              <w:rPr>
                <w:rFonts w:asci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称：</w:t>
            </w:r>
          </w:p>
          <w:p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话：</w:t>
            </w:r>
          </w:p>
          <w:p>
            <w:pPr>
              <w:spacing w:line="480" w:lineRule="exact"/>
              <w:ind w:right="-57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请注明：</w:t>
            </w:r>
          </w:p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会议费</w:t>
            </w:r>
          </w:p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会务费</w:t>
            </w:r>
          </w:p>
          <w:p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□增值税普票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1319" w:type="dxa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请将参会回执回传或E-mail至会务组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，会务组将发送详细安排。各参会代表凭证入场。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40" w:lineRule="exact"/>
              <w:ind w:firstLine="823" w:firstLineChars="34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单位印章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0" w:lineRule="atLeast"/>
        <w:ind w:firstLine="1205" w:firstLineChars="500"/>
        <w:rPr>
          <w:rFonts w:ascii="宋体" w:hAnsi="宋体"/>
          <w:b/>
          <w:bCs w:val="0"/>
        </w:rPr>
      </w:pPr>
      <w:r>
        <w:rPr>
          <w:rFonts w:hint="eastAsia" w:ascii="宋体" w:hAnsi="宋体" w:cs="仿宋_GB2312"/>
          <w:b/>
          <w:bCs w:val="0"/>
          <w:color w:val="000000"/>
          <w:sz w:val="24"/>
          <w:lang w:val="zh-CN"/>
        </w:rPr>
        <w:t>经研究，我单位选派下列同志参加学习：（加盖单位公章）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0" w:lineRule="atLeas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注: 报名人员较多时此表格可复印使用，传真件有效，请用正楷字填写。</w:t>
      </w:r>
    </w:p>
    <w:p>
      <w:pPr>
        <w:spacing w:line="0" w:lineRule="atLeast"/>
        <w:ind w:firstLine="241" w:firstLineChars="100"/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宋体" w:hAnsi="宋体" w:cs="宋体"/>
          <w:b/>
          <w:bCs w:val="0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</w:t>
      </w:r>
      <w:r>
        <w:rPr>
          <w:rFonts w:hint="eastAsia" w:ascii="宋体" w:hAnsi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琳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宋体" w:hAnsi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15801439634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</w:p>
    <w:p>
      <w:pPr>
        <w:spacing w:line="0" w:lineRule="atLeast"/>
        <w:ind w:firstLine="241" w:firstLineChars="100"/>
      </w:pP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传 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真：010-</w:t>
      </w:r>
      <w:r>
        <w:rPr>
          <w:rFonts w:hint="eastAsia" w:ascii="宋体" w:hAnsi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62595180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邮箱：</w:t>
      </w:r>
      <w:r>
        <w:rPr>
          <w:rFonts w:hint="eastAsia" w:ascii="宋体" w:hAnsi="宋体" w:cs="宋体"/>
          <w:b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hbb118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:u w:val="non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@</w:t>
      </w:r>
      <w:r>
        <w:rPr>
          <w:rFonts w:hint="eastAsia" w:ascii="宋体" w:hAnsi="宋体" w:cs="宋体"/>
          <w:b/>
          <w:bCs w:val="0"/>
          <w:color w:val="0D0D0D" w:themeColor="text1" w:themeTint="F2"/>
          <w:sz w:val="24"/>
          <w:szCs w:val="24"/>
          <w:u w:val="non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126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24"/>
          <w:u w:val="non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.com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GMwNTI3M2M2YjZlZTBlZWJkNDUwMTU4ZTMxNTQifQ=="/>
  </w:docVars>
  <w:rsids>
    <w:rsidRoot w:val="00000000"/>
    <w:rsid w:val="369578E2"/>
    <w:rsid w:val="3CC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781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493</Characters>
  <Lines>0</Lines>
  <Paragraphs>0</Paragraphs>
  <TotalTime>0</TotalTime>
  <ScaleCrop>false</ScaleCrop>
  <LinksUpToDate>false</LinksUpToDate>
  <CharactersWithSpaces>663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2023-04-03T08:21:00Z</dcterms:created>
  <dc:creator>xue</dc:creator>
  <cp:lastModifiedBy>xue</cp:lastModifiedBy>
  <dcterms:modified xsi:type="dcterms:W3CDTF">2023-04-06T05:56:55Z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22DB4EEA676A42A6B24F4670DA6ABAD7</vt:lpwstr>
  </property>
</Properties>
</file>